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55"/>
        <w:gridCol w:w="281"/>
        <w:gridCol w:w="742"/>
        <w:gridCol w:w="1547"/>
        <w:gridCol w:w="549"/>
        <w:gridCol w:w="508"/>
        <w:gridCol w:w="425"/>
        <w:gridCol w:w="504"/>
        <w:gridCol w:w="488"/>
        <w:gridCol w:w="851"/>
        <w:gridCol w:w="882"/>
        <w:gridCol w:w="326"/>
      </w:tblGrid>
      <w:tr w:rsidR="009B4C2E" w:rsidRPr="005F0F75" w:rsidTr="00560464">
        <w:trPr>
          <w:trHeight w:val="708"/>
          <w:jc w:val="center"/>
        </w:trPr>
        <w:tc>
          <w:tcPr>
            <w:tcW w:w="900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Hlk196943885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CUADRO PRELIMINAR DE EVALUACIÓN DE EXPEDIENTES DE POSTULANTES APTOS AL CONCURSO PÚBLICO DE CONTRATACIÓN DE DOCENTES 2025 EN LA EESP LA INMACULADA- PRIMERA CONVOCATORIA </w:t>
            </w:r>
          </w:p>
        </w:tc>
      </w:tr>
      <w:tr w:rsidR="009B4C2E" w:rsidRPr="005F0F75" w:rsidTr="00560464">
        <w:trPr>
          <w:trHeight w:val="300"/>
          <w:jc w:val="center"/>
        </w:trPr>
        <w:tc>
          <w:tcPr>
            <w:tcW w:w="900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Nombre del EESP: La Inmaculada</w:t>
            </w:r>
          </w:p>
        </w:tc>
      </w:tr>
      <w:tr w:rsidR="009B4C2E" w:rsidTr="00560464">
        <w:trPr>
          <w:trHeight w:val="300"/>
          <w:jc w:val="center"/>
        </w:trPr>
        <w:tc>
          <w:tcPr>
            <w:tcW w:w="900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PUBLICACIÓN PRELIMINAR</w:t>
            </w:r>
          </w:p>
        </w:tc>
      </w:tr>
      <w:tr w:rsidR="009B4C2E" w:rsidRPr="005F0F75" w:rsidTr="00560464">
        <w:trPr>
          <w:trHeight w:val="315"/>
          <w:jc w:val="center"/>
        </w:trPr>
        <w:tc>
          <w:tcPr>
            <w:tcW w:w="900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A. RESUMEN DE LA EVALUACIÓN DEL EXPEDIENTE</w:t>
            </w:r>
          </w:p>
        </w:tc>
      </w:tr>
      <w:tr w:rsidR="009B4C2E" w:rsidTr="00560464">
        <w:trPr>
          <w:trHeight w:val="603"/>
          <w:jc w:val="center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Programas de Estudios/Transversales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Orden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Mé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>-rito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FAP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EA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PEAP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Puntaje Máximo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Puntaje obtenido Resultado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2E" w:rsidRDefault="009B4C2E" w:rsidP="0056046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  <w:hideMark/>
          </w:tcPr>
          <w:p w:rsidR="009B4C2E" w:rsidRDefault="009B4C2E" w:rsidP="00560464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b/>
                <w:bCs/>
                <w:sz w:val="16"/>
                <w:szCs w:val="16"/>
              </w:rPr>
              <w:t>Educación Inicial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  <w:hideMark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ZEVALLOS BANDA MARBELLY MAGALY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DIAZ MEDINA MAVEL SANDI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GUTIERREZ MOGROVEJO CARMEN YOHANA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Primaria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  <w:r w:rsidRPr="00980C07">
              <w:rPr>
                <w:sz w:val="16"/>
                <w:szCs w:val="16"/>
              </w:rPr>
              <w:t>FARFAN PORTUGAL SHIRLEY DIANA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Pr="00980C07" w:rsidRDefault="009B4C2E" w:rsidP="00560464">
            <w:pPr>
              <w:rPr>
                <w:sz w:val="16"/>
                <w:szCs w:val="16"/>
              </w:rPr>
            </w:pPr>
            <w:r w:rsidRPr="00980C07">
              <w:rPr>
                <w:sz w:val="16"/>
                <w:szCs w:val="16"/>
              </w:rPr>
              <w:t>MONROY CENTENO ANA FIORELA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  <w:r w:rsidRPr="00980C07">
              <w:rPr>
                <w:sz w:val="16"/>
                <w:szCs w:val="16"/>
              </w:rPr>
              <w:t>LLERENA VILCA BLANCA LIZ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Arte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9B4C2E" w:rsidRPr="00980C07" w:rsidRDefault="009B4C2E" w:rsidP="00560464">
            <w:pPr>
              <w:rPr>
                <w:sz w:val="16"/>
                <w:szCs w:val="16"/>
              </w:rPr>
            </w:pPr>
            <w:r w:rsidRPr="00DD20EE">
              <w:rPr>
                <w:sz w:val="16"/>
                <w:szCs w:val="16"/>
              </w:rPr>
              <w:t>GALLEGOS MELGAR PERCY ELISEO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9B4C2E" w:rsidRPr="00A57D40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  <w:r w:rsidRPr="00A57D40">
              <w:rPr>
                <w:b/>
                <w:bCs/>
                <w:sz w:val="16"/>
                <w:szCs w:val="16"/>
              </w:rPr>
              <w:t>Electivos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9B4C2E" w:rsidRPr="00A57D40" w:rsidRDefault="009B4C2E" w:rsidP="00560464">
            <w:pPr>
              <w:rPr>
                <w:sz w:val="16"/>
                <w:szCs w:val="16"/>
              </w:rPr>
            </w:pPr>
            <w:r w:rsidRPr="00A57D40">
              <w:rPr>
                <w:sz w:val="16"/>
                <w:szCs w:val="16"/>
              </w:rPr>
              <w:t>LONGHI ESPINOZA LILY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 w:rsidRPr="00A57D40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 w:rsidRPr="00A57D40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 w:rsidRPr="00A57D40"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 w:rsidRPr="00A57D40"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 w:rsidRPr="00A57D40">
              <w:rPr>
                <w:sz w:val="16"/>
                <w:szCs w:val="16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 w:rsidRPr="00A57D40"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 w:rsidRPr="00A57D40">
              <w:rPr>
                <w:sz w:val="16"/>
                <w:szCs w:val="16"/>
              </w:rPr>
              <w:t>30.5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9B4C2E" w:rsidRPr="00A57D40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9B4C2E" w:rsidRPr="00A57D40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Transversales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9B4C2E" w:rsidRPr="00A57D40" w:rsidRDefault="009B4C2E" w:rsidP="00560464">
            <w:pPr>
              <w:rPr>
                <w:sz w:val="16"/>
                <w:szCs w:val="16"/>
              </w:rPr>
            </w:pPr>
            <w:r w:rsidRPr="00F02F26">
              <w:rPr>
                <w:sz w:val="16"/>
                <w:szCs w:val="16"/>
              </w:rPr>
              <w:t>CARNERO ARISMENDI JESSICA PATRICIA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9B4C2E" w:rsidRPr="00A57D40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9B4C2E" w:rsidRPr="00A57D40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:rsidR="009B4C2E" w:rsidRDefault="009B4C2E" w:rsidP="00560464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b/>
                <w:bCs/>
                <w:sz w:val="16"/>
                <w:szCs w:val="16"/>
              </w:rPr>
              <w:t>Comunicación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</w:p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  <w:r w:rsidRPr="0058379F">
              <w:rPr>
                <w:sz w:val="16"/>
                <w:szCs w:val="16"/>
              </w:rPr>
              <w:t>VELASQUEZ JANAMPA CARMEN ESTELA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  <w:r w:rsidRPr="00D3253E">
              <w:rPr>
                <w:sz w:val="16"/>
                <w:szCs w:val="16"/>
              </w:rPr>
              <w:t>ANCULLE CARNERO SANDY VIANEY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  <w:hideMark/>
          </w:tcPr>
          <w:p w:rsidR="009B4C2E" w:rsidRDefault="009B4C2E" w:rsidP="00560464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  <w:t>Tecnología/Computación e Informática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  <w:hideMark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SUPO TANCO ERIK DINO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ARIAS CHACONDORI SHIRLEY GOYA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hideMark/>
          </w:tcPr>
          <w:p w:rsidR="009B4C2E" w:rsidRDefault="009B4C2E" w:rsidP="00560464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b/>
                <w:bCs/>
                <w:sz w:val="16"/>
                <w:szCs w:val="16"/>
              </w:rPr>
              <w:t>Psicología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hideMark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9B4C2E" w:rsidRDefault="009B4C2E" w:rsidP="00560464">
            <w:pPr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RODRIGUEZ PEREZ YANINI MILAGROS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QUINTA MANCHEGO MARIA JOSE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  <w:hideMark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Matemática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  <w:hideMark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HERRERA RAMOS SUJEY CATALINA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35.5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LEON MAMANI ROLANDO JUAN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 w:rsidRPr="008F6445">
              <w:rPr>
                <w:sz w:val="16"/>
                <w:szCs w:val="16"/>
              </w:rPr>
              <w:t>CERVANTES CHUJANDAMA MARIA LUZ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Idiomas Inglés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Pr="008F6445" w:rsidRDefault="009B4C2E" w:rsidP="00560464">
            <w:pPr>
              <w:jc w:val="center"/>
              <w:rPr>
                <w:sz w:val="16"/>
                <w:szCs w:val="16"/>
              </w:rPr>
            </w:pPr>
            <w:r w:rsidRPr="00C62D1F">
              <w:rPr>
                <w:sz w:val="16"/>
                <w:szCs w:val="16"/>
              </w:rPr>
              <w:t>SULCA BERRIOS MILAGROS DIANE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Pr="00C62D1F" w:rsidRDefault="009B4C2E" w:rsidP="00560464">
            <w:pPr>
              <w:jc w:val="center"/>
              <w:rPr>
                <w:sz w:val="16"/>
                <w:szCs w:val="16"/>
              </w:rPr>
            </w:pPr>
            <w:r w:rsidRPr="00C62D1F">
              <w:rPr>
                <w:sz w:val="16"/>
                <w:szCs w:val="16"/>
              </w:rPr>
              <w:t>GUTIERREZ FUXZ AZUCENA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Pr="00C62D1F" w:rsidRDefault="009B4C2E" w:rsidP="00560464">
            <w:pPr>
              <w:jc w:val="center"/>
              <w:rPr>
                <w:sz w:val="16"/>
                <w:szCs w:val="16"/>
              </w:rPr>
            </w:pPr>
            <w:r w:rsidRPr="00C62D1F">
              <w:rPr>
                <w:sz w:val="16"/>
                <w:szCs w:val="16"/>
              </w:rPr>
              <w:t>ARE LUQUE ZAIDA VANESSA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Pr="00C62D1F" w:rsidRDefault="009B4C2E" w:rsidP="00560464">
            <w:pPr>
              <w:jc w:val="center"/>
              <w:rPr>
                <w:sz w:val="16"/>
                <w:szCs w:val="16"/>
              </w:rPr>
            </w:pPr>
            <w:r w:rsidRPr="00C62D1F">
              <w:rPr>
                <w:sz w:val="16"/>
                <w:szCs w:val="16"/>
              </w:rPr>
              <w:t>YAURI PHOCCO FAUSTINA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Pr="00C62D1F" w:rsidRDefault="009B4C2E" w:rsidP="00560464">
            <w:pPr>
              <w:jc w:val="center"/>
              <w:rPr>
                <w:sz w:val="16"/>
                <w:szCs w:val="16"/>
              </w:rPr>
            </w:pPr>
            <w:r w:rsidRPr="008D6C6D">
              <w:rPr>
                <w:sz w:val="16"/>
                <w:szCs w:val="16"/>
              </w:rPr>
              <w:t>GOMEZ ZUÑIGA CELIA ROSANA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Física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Pr="008F6445" w:rsidRDefault="009B4C2E" w:rsidP="00560464">
            <w:pPr>
              <w:rPr>
                <w:sz w:val="16"/>
                <w:szCs w:val="16"/>
              </w:rPr>
            </w:pPr>
            <w:r w:rsidRPr="008F6445">
              <w:rPr>
                <w:sz w:val="16"/>
                <w:szCs w:val="16"/>
              </w:rPr>
              <w:t>PEÑA TANCO JOSE LUIS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Pr="008F6445" w:rsidRDefault="009B4C2E" w:rsidP="00560464">
            <w:pPr>
              <w:rPr>
                <w:sz w:val="16"/>
                <w:szCs w:val="16"/>
              </w:rPr>
            </w:pPr>
            <w:r w:rsidRPr="00F40117">
              <w:rPr>
                <w:sz w:val="16"/>
                <w:szCs w:val="16"/>
              </w:rPr>
              <w:t>CHAVEZ CHIPANA KENNER SIMON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Pr="008F6445" w:rsidRDefault="009B4C2E" w:rsidP="00560464">
            <w:pPr>
              <w:rPr>
                <w:sz w:val="16"/>
                <w:szCs w:val="16"/>
              </w:rPr>
            </w:pPr>
            <w:r w:rsidRPr="00F40117">
              <w:rPr>
                <w:sz w:val="16"/>
                <w:szCs w:val="16"/>
              </w:rPr>
              <w:t>FLORES VARGAS YANIRA LITA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Pr="00F40117" w:rsidRDefault="009B4C2E" w:rsidP="00560464">
            <w:pPr>
              <w:rPr>
                <w:sz w:val="16"/>
                <w:szCs w:val="16"/>
              </w:rPr>
            </w:pPr>
            <w:r w:rsidRPr="00F40117">
              <w:rPr>
                <w:sz w:val="16"/>
                <w:szCs w:val="16"/>
              </w:rPr>
              <w:t>GONGORA VERA RICHARD EDUARDO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615"/>
          <w:jc w:val="center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:rsidR="009B4C2E" w:rsidRDefault="009B4C2E" w:rsidP="00560464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  <w:t>Educación Física/Bolsa de Horas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 w:rsidRPr="00867161">
              <w:rPr>
                <w:sz w:val="16"/>
                <w:szCs w:val="16"/>
              </w:rPr>
              <w:t>BERMUDEZ AGUILAR EDGAR RUL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noWrap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:rsidR="009B4C2E" w:rsidRDefault="009B4C2E" w:rsidP="00560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:rsidR="009B4C2E" w:rsidRDefault="009B4C2E" w:rsidP="00560464">
            <w:pPr>
              <w:rPr>
                <w:sz w:val="16"/>
                <w:szCs w:val="16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44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9B4C2E" w:rsidRDefault="009B4C2E" w:rsidP="00560464">
            <w:pPr>
              <w:rPr>
                <w:rFonts w:ascii="Calibri" w:eastAsiaTheme="minorEastAsia" w:hAnsi="Calibri"/>
                <w:b/>
                <w:bCs/>
                <w:sz w:val="14"/>
                <w:szCs w:val="14"/>
                <w:lang w:eastAsia="es-PE"/>
              </w:rPr>
            </w:pPr>
            <w:r w:rsidRPr="009B4C2E">
              <w:rPr>
                <w:rFonts w:ascii="Calibri" w:hAnsi="Calibri"/>
                <w:b/>
                <w:bCs/>
                <w:sz w:val="14"/>
                <w:szCs w:val="14"/>
              </w:rPr>
              <w:t>FAP: Formación Académica Profesional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9B4C2E" w:rsidRDefault="009B4C2E" w:rsidP="00560464">
            <w:pPr>
              <w:rPr>
                <w:rFonts w:ascii="Calibri" w:eastAsiaTheme="minorEastAsia" w:hAnsi="Calibri"/>
                <w:b/>
                <w:bCs/>
                <w:sz w:val="14"/>
                <w:szCs w:val="14"/>
                <w:lang w:eastAsia="es-PE"/>
              </w:rPr>
            </w:pPr>
            <w:r w:rsidRPr="009B4C2E">
              <w:rPr>
                <w:rFonts w:ascii="Calibri" w:hAnsi="Calibri"/>
                <w:b/>
                <w:bCs/>
                <w:sz w:val="14"/>
                <w:szCs w:val="14"/>
              </w:rPr>
              <w:t>EL: Experiencia Laboral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9B4C2E" w:rsidRDefault="009B4C2E" w:rsidP="00560464">
            <w:pPr>
              <w:rPr>
                <w:rFonts w:ascii="Calibri" w:eastAsiaTheme="minorEastAsia" w:hAnsi="Calibri"/>
                <w:b/>
                <w:bCs/>
                <w:sz w:val="14"/>
                <w:szCs w:val="14"/>
                <w:lang w:eastAsia="es-PE"/>
              </w:rPr>
            </w:pPr>
            <w:r w:rsidRPr="009B4C2E">
              <w:rPr>
                <w:rFonts w:ascii="Calibri" w:hAnsi="Calibri"/>
                <w:b/>
                <w:bCs/>
                <w:sz w:val="14"/>
                <w:szCs w:val="14"/>
              </w:rPr>
              <w:t>EA: Especialización y actualización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</w:tr>
      <w:tr w:rsidR="009B4C2E" w:rsidRPr="005F0F75" w:rsidTr="00560464">
        <w:trPr>
          <w:trHeight w:val="300"/>
          <w:jc w:val="center"/>
        </w:trPr>
        <w:tc>
          <w:tcPr>
            <w:tcW w:w="44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9B4C2E" w:rsidRDefault="009B4C2E" w:rsidP="00560464">
            <w:pPr>
              <w:rPr>
                <w:rFonts w:ascii="Calibri" w:eastAsiaTheme="minorEastAsia" w:hAnsi="Calibri"/>
                <w:b/>
                <w:bCs/>
                <w:sz w:val="14"/>
                <w:szCs w:val="14"/>
                <w:lang w:eastAsia="es-PE"/>
              </w:rPr>
            </w:pPr>
            <w:r w:rsidRPr="009B4C2E">
              <w:rPr>
                <w:rFonts w:ascii="Calibri" w:hAnsi="Calibri"/>
                <w:b/>
                <w:bCs/>
                <w:sz w:val="14"/>
                <w:szCs w:val="14"/>
              </w:rPr>
              <w:t>PEEAP: Participación en eventos académicos y publicaciones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5F0F75" w:rsidRDefault="009B4C2E" w:rsidP="005604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5F0F75" w:rsidRDefault="009B4C2E" w:rsidP="005604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5F0F75" w:rsidRDefault="009B4C2E" w:rsidP="005604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5F0F75" w:rsidRDefault="009B4C2E" w:rsidP="005604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5F0F75" w:rsidRDefault="009B4C2E" w:rsidP="005604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5F0F75" w:rsidRDefault="009B4C2E" w:rsidP="005604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5F0F75" w:rsidRDefault="009B4C2E" w:rsidP="00560464">
            <w:pPr>
              <w:rPr>
                <w:sz w:val="20"/>
                <w:szCs w:val="20"/>
                <w:lang w:val="es-ES"/>
              </w:rPr>
            </w:pPr>
          </w:p>
        </w:tc>
      </w:tr>
      <w:tr w:rsidR="009B4C2E" w:rsidTr="00560464">
        <w:trPr>
          <w:trHeight w:val="300"/>
          <w:jc w:val="center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Pr="009B4C2E" w:rsidRDefault="009B4C2E" w:rsidP="00560464">
            <w:pPr>
              <w:rPr>
                <w:rFonts w:ascii="Calibri" w:eastAsiaTheme="minorEastAsia" w:hAnsi="Calibri"/>
                <w:b/>
                <w:bCs/>
                <w:sz w:val="14"/>
                <w:szCs w:val="14"/>
                <w:lang w:eastAsia="es-PE"/>
              </w:rPr>
            </w:pPr>
            <w:r w:rsidRPr="009B4C2E">
              <w:rPr>
                <w:rFonts w:ascii="Calibri" w:hAnsi="Calibri"/>
                <w:b/>
                <w:bCs/>
                <w:sz w:val="14"/>
                <w:szCs w:val="14"/>
              </w:rPr>
              <w:t>M: Méritos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4C2E" w:rsidRDefault="009B4C2E" w:rsidP="00560464">
            <w:pPr>
              <w:rPr>
                <w:sz w:val="20"/>
                <w:szCs w:val="20"/>
                <w:lang w:val="en-US"/>
              </w:rPr>
            </w:pPr>
          </w:p>
        </w:tc>
      </w:tr>
    </w:tbl>
    <w:bookmarkEnd w:id="0"/>
    <w:p w:rsidR="00625C24" w:rsidRPr="009B4C2E" w:rsidRDefault="009B4C2E" w:rsidP="009B4C2E">
      <w:pPr>
        <w:jc w:val="center"/>
        <w:rPr>
          <w:b/>
          <w:bCs/>
        </w:rPr>
      </w:pPr>
      <w:r w:rsidRPr="009B4C2E">
        <w:rPr>
          <w:b/>
          <w:bCs/>
        </w:rPr>
        <w:t>25 de abril 2025- COMITÉ</w:t>
      </w:r>
    </w:p>
    <w:sectPr w:rsidR="00625C24" w:rsidRPr="009B4C2E" w:rsidSect="009B4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2E"/>
    <w:rsid w:val="001532CF"/>
    <w:rsid w:val="003174FA"/>
    <w:rsid w:val="00625C24"/>
    <w:rsid w:val="00947B2D"/>
    <w:rsid w:val="009B4C2E"/>
    <w:rsid w:val="009E03A1"/>
    <w:rsid w:val="00B64D68"/>
    <w:rsid w:val="00D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8C41A"/>
  <w15:chartTrackingRefBased/>
  <w15:docId w15:val="{13C6477E-04EC-4DAA-BE2C-4DF8BCC3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2E"/>
    <w:pPr>
      <w:spacing w:after="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4C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C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4C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4C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C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4C2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4C2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4C2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4C2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4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4C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C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4C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4C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4C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4C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4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B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C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B4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4C2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B4C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4C2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B4C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4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4C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4C2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B4C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MERCEDES VERASTEGUI SISNIEGAS</dc:creator>
  <cp:keywords/>
  <dc:description/>
  <cp:lastModifiedBy>ROSA MERCEDES VERASTEGUI SISNIEGAS</cp:lastModifiedBy>
  <cp:revision>1</cp:revision>
  <dcterms:created xsi:type="dcterms:W3CDTF">2025-05-01T03:44:00Z</dcterms:created>
  <dcterms:modified xsi:type="dcterms:W3CDTF">2025-05-01T03:46:00Z</dcterms:modified>
</cp:coreProperties>
</file>